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E981" w14:textId="067D660D" w:rsidR="0091201C" w:rsidRDefault="0091201C">
      <w:pPr>
        <w:pBdr>
          <w:bottom w:val="single" w:sz="6" w:space="1" w:color="auto"/>
        </w:pBdr>
      </w:pPr>
      <w:r>
        <w:rPr>
          <w:noProof/>
        </w:rPr>
        <w:drawing>
          <wp:inline distT="0" distB="0" distL="0" distR="0" wp14:anchorId="13C0ACB5" wp14:editId="61AE6721">
            <wp:extent cx="2305050" cy="498475"/>
            <wp:effectExtent l="0" t="0" r="0" b="0"/>
            <wp:docPr id="4" name="Picture 5">
              <a:extLst xmlns:a="http://schemas.openxmlformats.org/drawingml/2006/main">
                <a:ext uri="{FF2B5EF4-FFF2-40B4-BE49-F238E27FC236}">
                  <a16:creationId xmlns:a16="http://schemas.microsoft.com/office/drawing/2014/main" id="{4718BB6E-0EC6-4117-AC65-8EA6B5ABEDB6}"/>
                </a:ext>
                <a:ext uri="{147F2762-F138-4A5C-976F-8EAC2B608ADB}">
                  <a16:predDERef xmlns:a16="http://schemas.microsoft.com/office/drawing/2014/main" pred="{0E598BE4-278D-4718-8983-C573806A76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a:extLst>
                        <a:ext uri="{FF2B5EF4-FFF2-40B4-BE49-F238E27FC236}">
                          <a16:creationId xmlns:a16="http://schemas.microsoft.com/office/drawing/2014/main" id="{4718BB6E-0EC6-4117-AC65-8EA6B5ABEDB6}"/>
                        </a:ext>
                        <a:ext uri="{147F2762-F138-4A5C-976F-8EAC2B608ADB}">
                          <a16:predDERef xmlns:a16="http://schemas.microsoft.com/office/drawing/2014/main" pred="{0E598BE4-278D-4718-8983-C573806A7668}"/>
                        </a:ext>
                      </a:extLst>
                    </pic:cNvPr>
                    <pic:cNvPicPr>
                      <a:picLocks noChangeAspect="1"/>
                    </pic:cNvPicPr>
                  </pic:nvPicPr>
                  <pic:blipFill>
                    <a:blip r:embed="rId8"/>
                    <a:stretch>
                      <a:fillRect/>
                    </a:stretch>
                  </pic:blipFill>
                  <pic:spPr>
                    <a:xfrm>
                      <a:off x="0" y="0"/>
                      <a:ext cx="2305050" cy="498475"/>
                    </a:xfrm>
                    <a:prstGeom prst="rect">
                      <a:avLst/>
                    </a:prstGeom>
                  </pic:spPr>
                </pic:pic>
              </a:graphicData>
            </a:graphic>
          </wp:inline>
        </w:drawing>
      </w:r>
    </w:p>
    <w:p w14:paraId="4BCC3083" w14:textId="5F81EFE4" w:rsidR="0091201C" w:rsidRDefault="0091201C">
      <w:pPr>
        <w:pBdr>
          <w:bottom w:val="single" w:sz="6" w:space="1" w:color="auto"/>
        </w:pBdr>
      </w:pPr>
      <w:r w:rsidRPr="0091201C">
        <w:t xml:space="preserve">This is a Sample mail to </w:t>
      </w:r>
      <w:r>
        <w:t xml:space="preserve">help you </w:t>
      </w:r>
      <w:r w:rsidRPr="0091201C">
        <w:t xml:space="preserve">gather connection details for </w:t>
      </w:r>
      <w:r>
        <w:t xml:space="preserve">connecting </w:t>
      </w:r>
      <w:r w:rsidRPr="0091201C">
        <w:t>Spreadsheet Server</w:t>
      </w:r>
      <w:r>
        <w:t xml:space="preserve"> to the system(s) you want to report from.</w:t>
      </w:r>
      <w:r w:rsidRPr="0091201C">
        <w:t xml:space="preserve"> </w:t>
      </w:r>
      <w:r>
        <w:t>You are welcome to modify the text as you see fit. You may need to copy and paste the 3 bullet points if y</w:t>
      </w:r>
      <w:bookmarkStart w:id="0" w:name="_GoBack"/>
      <w:bookmarkEnd w:id="0"/>
      <w:r>
        <w:t>ou plan to connect to more than one database/system.</w:t>
      </w:r>
    </w:p>
    <w:p w14:paraId="38B63B28" w14:textId="77777777" w:rsidR="0091201C" w:rsidRDefault="0091201C">
      <w:pPr>
        <w:pBdr>
          <w:bottom w:val="single" w:sz="6" w:space="1" w:color="auto"/>
        </w:pBdr>
      </w:pPr>
    </w:p>
    <w:p w14:paraId="165F974C" w14:textId="77777777" w:rsidR="0091201C" w:rsidRPr="0091201C" w:rsidRDefault="0091201C"/>
    <w:p w14:paraId="402DF63E" w14:textId="21516CEB" w:rsidR="00E84DD5" w:rsidRDefault="00137FAC">
      <w:r w:rsidRPr="0091201C">
        <w:rPr>
          <w:b/>
          <w:bCs/>
        </w:rPr>
        <w:t>Subject</w:t>
      </w:r>
      <w:r>
        <w:t>: Request for connection details</w:t>
      </w:r>
    </w:p>
    <w:p w14:paraId="28A1F9DF" w14:textId="4697B1FB" w:rsidR="00137FAC" w:rsidRDefault="00137FAC">
      <w:r>
        <w:t>Dear IT</w:t>
      </w:r>
    </w:p>
    <w:p w14:paraId="228256D8" w14:textId="0A4E81DD" w:rsidR="00137FAC" w:rsidRDefault="00137FAC">
      <w:r>
        <w:t xml:space="preserve">We recently purchased Spreadsheet Server for improving our reporting.  Spreadsheet Server is an Excel Add-in from </w:t>
      </w:r>
      <w:hyperlink r:id="rId9" w:history="1">
        <w:proofErr w:type="spellStart"/>
        <w:r w:rsidRPr="00137FAC">
          <w:rPr>
            <w:rStyle w:val="Hyperlink"/>
          </w:rPr>
          <w:t>insightsoftware</w:t>
        </w:r>
        <w:proofErr w:type="spellEnd"/>
      </w:hyperlink>
      <w:r>
        <w:t xml:space="preserve"> which connects to relational databases via an encrypted account that is configured in the administrator component of the product. It establishes a direct TCP/IP or ODBC connection which </w:t>
      </w:r>
      <w:r w:rsidR="000F0401">
        <w:t>is used to pass read only select queries to retrieve the relevant data.</w:t>
      </w:r>
    </w:p>
    <w:p w14:paraId="61EF3061" w14:textId="5049265C" w:rsidR="000F0401" w:rsidRDefault="000F0401" w:rsidP="000F0401">
      <w:r>
        <w:t xml:space="preserve">To get Spreadsheet Server configured, I </w:t>
      </w:r>
      <w:r w:rsidR="0091201C">
        <w:t>would appreciate</w:t>
      </w:r>
      <w:r>
        <w:t xml:space="preserve"> your help with the following details:</w:t>
      </w:r>
    </w:p>
    <w:p w14:paraId="301FDFD1" w14:textId="6FDD21FE" w:rsidR="000F0401" w:rsidRDefault="000F0401" w:rsidP="0091201C">
      <w:pPr>
        <w:pStyle w:val="ListParagraph"/>
        <w:numPr>
          <w:ilvl w:val="0"/>
          <w:numId w:val="1"/>
        </w:numPr>
      </w:pPr>
      <w:r>
        <w:t>System: &lt;System Name</w:t>
      </w:r>
      <w:r w:rsidR="0091201C">
        <w:t xml:space="preserve"> e.g. Sage Production</w:t>
      </w:r>
      <w:r>
        <w:t>&gt;</w:t>
      </w:r>
    </w:p>
    <w:p w14:paraId="69942526" w14:textId="383B9B98" w:rsidR="000F0401" w:rsidRDefault="000F0401" w:rsidP="0091201C">
      <w:pPr>
        <w:pStyle w:val="ListParagraph"/>
        <w:numPr>
          <w:ilvl w:val="0"/>
          <w:numId w:val="1"/>
        </w:numPr>
      </w:pPr>
      <w:r>
        <w:t>Hostname or IP Address of the server where the database resides:</w:t>
      </w:r>
    </w:p>
    <w:p w14:paraId="61CCD562" w14:textId="5320C52A" w:rsidR="000F0401" w:rsidRDefault="000F0401" w:rsidP="0091201C">
      <w:pPr>
        <w:pStyle w:val="ListParagraph"/>
        <w:numPr>
          <w:ilvl w:val="0"/>
          <w:numId w:val="1"/>
        </w:numPr>
      </w:pPr>
      <w:r>
        <w:t>Username &amp; login credentials for the database:</w:t>
      </w:r>
    </w:p>
    <w:p w14:paraId="2F425BF6" w14:textId="1FCECB14" w:rsidR="000F0401" w:rsidRDefault="000F0401" w:rsidP="00137FAC"/>
    <w:p w14:paraId="5B518885" w14:textId="46D15443" w:rsidR="000F0401" w:rsidRPr="000F0401" w:rsidRDefault="000F0401" w:rsidP="00137FAC">
      <w:pPr>
        <w:rPr>
          <w:b/>
          <w:bCs/>
        </w:rPr>
      </w:pPr>
      <w:r w:rsidRPr="000F0401">
        <w:rPr>
          <w:b/>
          <w:bCs/>
        </w:rPr>
        <w:t xml:space="preserve">Additional information about the </w:t>
      </w:r>
      <w:r>
        <w:rPr>
          <w:b/>
          <w:bCs/>
        </w:rPr>
        <w:t>security in Spreadsheet Server</w:t>
      </w:r>
    </w:p>
    <w:p w14:paraId="208ABB54" w14:textId="45D13834" w:rsidR="000F0401" w:rsidRDefault="000F0401" w:rsidP="000F0401">
      <w:r>
        <w:t>When connecting and setting up connection information in Spreadsheet Server, the underlying connection can be via a shared database account (Oracle, SQL Server, SAP, iSeries</w:t>
      </w:r>
      <w:r>
        <w:t xml:space="preserve"> or</w:t>
      </w:r>
      <w:r>
        <w:t xml:space="preserve"> MS</w:t>
      </w:r>
      <w:r w:rsidR="0091201C">
        <w:t xml:space="preserve"> </w:t>
      </w:r>
      <w:r>
        <w:t xml:space="preserve">Access) or an assigned role-based database account. This setup can vary based on the type of database and the required security restrictions that need to be imposed. </w:t>
      </w:r>
    </w:p>
    <w:p w14:paraId="068889F3" w14:textId="21B599C4" w:rsidR="000F0401" w:rsidRDefault="000F0401" w:rsidP="000F0401">
      <w:r>
        <w:t xml:space="preserve">When the shared option is selected, the specified </w:t>
      </w:r>
      <w:r>
        <w:t>a</w:t>
      </w:r>
      <w:r>
        <w:t xml:space="preserve">pplication </w:t>
      </w:r>
      <w:r>
        <w:t>u</w:t>
      </w:r>
      <w:r>
        <w:t>s</w:t>
      </w:r>
      <w:r>
        <w:t>ern</w:t>
      </w:r>
      <w:r>
        <w:t xml:space="preserve">ame that is mapped via the Windows </w:t>
      </w:r>
      <w:r>
        <w:t>u</w:t>
      </w:r>
      <w:r>
        <w:t>se</w:t>
      </w:r>
      <w:r>
        <w:t>r</w:t>
      </w:r>
      <w:r>
        <w:t xml:space="preserve">name can dictate criteria when querying for security information. This can be set up based on account level security information stored within the database. In this scenario, when a Spreadsheet Server </w:t>
      </w:r>
      <w:r>
        <w:t>u</w:t>
      </w:r>
      <w:r>
        <w:t xml:space="preserve">ser connects via Excel, the Windows username is </w:t>
      </w:r>
      <w:r>
        <w:t>acquired,</w:t>
      </w:r>
      <w:r>
        <w:t xml:space="preserve"> and the assigned username specified in the configurator can be used for security lookup. Spreadsheet Server queries the database to find the account level assignment for that user and retrieves the segment security. The logic appends to the query to limit the results that </w:t>
      </w:r>
      <w:r>
        <w:t xml:space="preserve">the </w:t>
      </w:r>
      <w:r>
        <w:t>user can retrieve from the database.</w:t>
      </w:r>
    </w:p>
    <w:p w14:paraId="0B97B739" w14:textId="565CB12A" w:rsidR="00137FAC" w:rsidRDefault="00137FAC"/>
    <w:p w14:paraId="3D057F96" w14:textId="77777777" w:rsidR="00137FAC" w:rsidRDefault="00137FAC"/>
    <w:sectPr w:rsidR="0013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7DA1"/>
    <w:multiLevelType w:val="hybridMultilevel"/>
    <w:tmpl w:val="9764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AC"/>
    <w:rsid w:val="000F0401"/>
    <w:rsid w:val="00137FAC"/>
    <w:rsid w:val="008F3840"/>
    <w:rsid w:val="0091201C"/>
    <w:rsid w:val="00E3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A258"/>
  <w15:chartTrackingRefBased/>
  <w15:docId w15:val="{C9425004-3136-4820-A125-07496B7C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FAC"/>
    <w:rPr>
      <w:color w:val="0563C1" w:themeColor="hyperlink"/>
      <w:u w:val="single"/>
    </w:rPr>
  </w:style>
  <w:style w:type="character" w:styleId="UnresolvedMention">
    <w:name w:val="Unresolved Mention"/>
    <w:basedOn w:val="DefaultParagraphFont"/>
    <w:uiPriority w:val="99"/>
    <w:semiHidden/>
    <w:unhideWhenUsed/>
    <w:rsid w:val="00137FAC"/>
    <w:rPr>
      <w:color w:val="605E5C"/>
      <w:shd w:val="clear" w:color="auto" w:fill="E1DFDD"/>
    </w:rPr>
  </w:style>
  <w:style w:type="paragraph" w:styleId="ListParagraph">
    <w:name w:val="List Paragraph"/>
    <w:basedOn w:val="Normal"/>
    <w:uiPriority w:val="34"/>
    <w:qFormat/>
    <w:rsid w:val="00912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sightsoftware.com/spreadsheet-ser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DD927031D02438B45E70061D05AFF" ma:contentTypeVersion="11" ma:contentTypeDescription="Create a new document." ma:contentTypeScope="" ma:versionID="7da895a33819eb12bbeeca2a43577709">
  <xsd:schema xmlns:xsd="http://www.w3.org/2001/XMLSchema" xmlns:xs="http://www.w3.org/2001/XMLSchema" xmlns:p="http://schemas.microsoft.com/office/2006/metadata/properties" xmlns:ns2="ed157028-d33c-4dc3-aa32-f00f335d4101" xmlns:ns3="69c2f53d-2f0c-4d37-9acc-bdebcbc0fb49" targetNamespace="http://schemas.microsoft.com/office/2006/metadata/properties" ma:root="true" ma:fieldsID="5270a43104f7f7f5513ed8e209a0e54a" ns2:_="" ns3:_="">
    <xsd:import namespace="ed157028-d33c-4dc3-aa32-f00f335d4101"/>
    <xsd:import namespace="69c2f53d-2f0c-4d37-9acc-bdebcbc0fb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57028-d33c-4dc3-aa32-f00f335d4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2f53d-2f0c-4d37-9acc-bdebcbc0fb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17A2D-0B58-44E9-9C30-6366DF26D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57028-d33c-4dc3-aa32-f00f335d4101"/>
    <ds:schemaRef ds:uri="69c2f53d-2f0c-4d37-9acc-bdebcbc0f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5BAA0-CAB6-48FD-A817-76BE364BC62E}">
  <ds:schemaRefs>
    <ds:schemaRef ds:uri="http://schemas.microsoft.com/sharepoint/v3/contenttype/forms"/>
  </ds:schemaRefs>
</ds:datastoreItem>
</file>

<file path=customXml/itemProps3.xml><?xml version="1.0" encoding="utf-8"?>
<ds:datastoreItem xmlns:ds="http://schemas.openxmlformats.org/officeDocument/2006/customXml" ds:itemID="{2747336A-A49D-4401-80E9-3F9343E3A5A8}">
  <ds:schemaRefs>
    <ds:schemaRef ds:uri="http://purl.org/dc/terms/"/>
    <ds:schemaRef ds:uri="http://schemas.openxmlformats.org/package/2006/metadata/core-properties"/>
    <ds:schemaRef ds:uri="http://schemas.microsoft.com/office/2006/documentManagement/types"/>
    <ds:schemaRef ds:uri="ed157028-d33c-4dc3-aa32-f00f335d4101"/>
    <ds:schemaRef ds:uri="http://purl.org/dc/elements/1.1/"/>
    <ds:schemaRef ds:uri="http://purl.org/dc/dcmitype/"/>
    <ds:schemaRef ds:uri="http://schemas.microsoft.com/office/2006/metadata/properties"/>
    <ds:schemaRef ds:uri="http://schemas.microsoft.com/office/infopath/2007/PartnerControls"/>
    <ds:schemaRef ds:uri="69c2f53d-2f0c-4d37-9acc-bdebcbc0fb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Whyte</dc:creator>
  <cp:keywords/>
  <dc:description/>
  <cp:lastModifiedBy>Gavin Whyte</cp:lastModifiedBy>
  <cp:revision>1</cp:revision>
  <dcterms:created xsi:type="dcterms:W3CDTF">2020-05-19T20:30:00Z</dcterms:created>
  <dcterms:modified xsi:type="dcterms:W3CDTF">2020-05-19T20:59:00Z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0x010100296DD927031D02438B45E70061D05AFF</vt:lpwstr>
  </property>
</Properties>
</file>